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Summary:</w:t>
      </w:r>
    </w:p>
    <w:p w:rsidR="00000000" w:rsidDel="00000000" w:rsidP="00000000" w:rsidRDefault="00000000" w:rsidRPr="00000000" w14:paraId="00000002">
      <w:pPr>
        <w:rPr>
          <w:i w:val="1"/>
        </w:rPr>
      </w:pPr>
      <w:r w:rsidDel="00000000" w:rsidR="00000000" w:rsidRPr="00000000">
        <w:rPr>
          <w:rtl w:val="0"/>
        </w:rPr>
        <w:t xml:space="preserve">Database put together by </w:t>
      </w:r>
      <w:r w:rsidDel="00000000" w:rsidR="00000000" w:rsidRPr="00000000">
        <w:rPr>
          <w:i w:val="1"/>
          <w:rtl w:val="0"/>
        </w:rPr>
        <w:t xml:space="preserve">The</w:t>
      </w:r>
      <w:r w:rsidDel="00000000" w:rsidR="00000000" w:rsidRPr="00000000">
        <w:rPr>
          <w:rtl w:val="0"/>
        </w:rPr>
        <w:t xml:space="preserve"> </w:t>
      </w:r>
      <w:r w:rsidDel="00000000" w:rsidR="00000000" w:rsidRPr="00000000">
        <w:rPr>
          <w:i w:val="1"/>
          <w:rtl w:val="0"/>
        </w:rPr>
        <w:t xml:space="preserve">Washington Post </w:t>
      </w:r>
      <w:r w:rsidDel="00000000" w:rsidR="00000000" w:rsidRPr="00000000">
        <w:rPr>
          <w:rtl w:val="0"/>
        </w:rPr>
        <w:t xml:space="preserve">to track and standardize police shootings in the United States. The database seeks to increase accountability of police agencies at the department level. The Post has been tracking police shootings since January of 2015 and the dataset is updated regularly.</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Source: </w:t>
      </w:r>
    </w:p>
    <w:p w:rsidR="00000000" w:rsidDel="00000000" w:rsidP="00000000" w:rsidRDefault="00000000" w:rsidRPr="00000000" w14:paraId="00000005">
      <w:pPr>
        <w:rPr/>
      </w:pPr>
      <w:hyperlink r:id="rId6">
        <w:r w:rsidDel="00000000" w:rsidR="00000000" w:rsidRPr="00000000">
          <w:rPr>
            <w:color w:val="1155cc"/>
            <w:u w:val="single"/>
            <w:rtl w:val="0"/>
          </w:rPr>
          <w:t xml:space="preserve">https://www.washingtonpost.com/graphics/investigations/police-shootings-database/</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Tags: </w:t>
      </w:r>
    </w:p>
    <w:p w:rsidR="00000000" w:rsidDel="00000000" w:rsidP="00000000" w:rsidRDefault="00000000" w:rsidRPr="00000000" w14:paraId="00000008">
      <w:pPr>
        <w:numPr>
          <w:ilvl w:val="0"/>
          <w:numId w:val="2"/>
        </w:numPr>
        <w:ind w:left="720" w:hanging="360"/>
        <w:rPr/>
      </w:pPr>
      <w:r w:rsidDel="00000000" w:rsidR="00000000" w:rsidRPr="00000000">
        <w:rPr>
          <w:rtl w:val="0"/>
        </w:rPr>
        <w:t xml:space="preserve">Time-series analysis</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Data visualization</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Administrative data </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Regression analysis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Date:</w:t>
      </w:r>
    </w:p>
    <w:p w:rsidR="00000000" w:rsidDel="00000000" w:rsidP="00000000" w:rsidRDefault="00000000" w:rsidRPr="00000000" w14:paraId="0000000E">
      <w:pPr>
        <w:rPr/>
      </w:pPr>
      <w:r w:rsidDel="00000000" w:rsidR="00000000" w:rsidRPr="00000000">
        <w:rPr>
          <w:rtl w:val="0"/>
        </w:rPr>
        <w:t xml:space="preserve">Jan 1st 2015 - Present</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Social Science Fields</w:t>
      </w:r>
      <w:r w:rsidDel="00000000" w:rsidR="00000000" w:rsidRPr="00000000">
        <w:rPr>
          <w:rtl w:val="0"/>
        </w:rPr>
        <w:t xml:space="preserve">: </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Criminology</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Police Brutality</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Gun Violence</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Administrative Data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Basic Descriptive Statistics:</w:t>
      </w:r>
    </w:p>
    <w:p w:rsidR="00000000" w:rsidDel="00000000" w:rsidP="00000000" w:rsidRDefault="00000000" w:rsidRPr="00000000" w14:paraId="00000018">
      <w:pPr>
        <w:rPr/>
      </w:pPr>
      <w:r w:rsidDel="00000000" w:rsidR="00000000" w:rsidRPr="00000000">
        <w:rPr>
          <w:rtl w:val="0"/>
        </w:rPr>
        <w:t xml:space="preserve">N - 97239</w:t>
      </w:r>
    </w:p>
    <w:p w:rsidR="00000000" w:rsidDel="00000000" w:rsidP="00000000" w:rsidRDefault="00000000" w:rsidRPr="00000000" w14:paraId="00000019">
      <w:pPr>
        <w:rPr/>
      </w:pPr>
      <w:r w:rsidDel="00000000" w:rsidR="00000000" w:rsidRPr="00000000">
        <w:rPr>
          <w:rtl w:val="0"/>
        </w:rPr>
        <w:t xml:space="preserve">Modal age of victim - 30-34</w:t>
      </w:r>
    </w:p>
    <w:p w:rsidR="00000000" w:rsidDel="00000000" w:rsidP="00000000" w:rsidRDefault="00000000" w:rsidRPr="00000000" w14:paraId="0000001A">
      <w:pPr>
        <w:rPr/>
      </w:pPr>
      <w:r w:rsidDel="00000000" w:rsidR="00000000" w:rsidRPr="00000000">
        <w:rPr>
          <w:rtl w:val="0"/>
        </w:rPr>
        <w:t xml:space="preserve">Modal race of victim - Black</w:t>
      </w:r>
    </w:p>
    <w:p w:rsidR="00000000" w:rsidDel="00000000" w:rsidP="00000000" w:rsidRDefault="00000000" w:rsidRPr="00000000" w14:paraId="0000001B">
      <w:pPr>
        <w:rPr/>
      </w:pPr>
      <w:r w:rsidDel="00000000" w:rsidR="00000000" w:rsidRPr="00000000">
        <w:rPr>
          <w:rtl w:val="0"/>
        </w:rPr>
        <w:t xml:space="preserve">Average fatal shooting per year (excluding 2023) - 1011</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Metadata:</w:t>
      </w:r>
    </w:p>
    <w:p w:rsidR="00000000" w:rsidDel="00000000" w:rsidP="00000000" w:rsidRDefault="00000000" w:rsidRPr="00000000" w14:paraId="0000001F">
      <w:pPr>
        <w:rPr/>
      </w:pPr>
      <w:r w:rsidDel="00000000" w:rsidR="00000000" w:rsidRPr="00000000">
        <w:rPr>
          <w:rtl w:val="0"/>
        </w:rPr>
        <w:t xml:space="preserve">Research and reporting: </w:t>
      </w:r>
      <w:r w:rsidDel="00000000" w:rsidR="00000000" w:rsidRPr="00000000">
        <w:rPr>
          <w:rtl w:val="0"/>
        </w:rPr>
        <w:t xml:space="preserve">Jennifer Jenkins, Monika Mathur, Razzan Nakhlawi, Steven Rich and Andrew Ba Tran.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after="240" w:lineRule="auto"/>
        <w:rPr/>
      </w:pPr>
      <w:r w:rsidDel="00000000" w:rsidR="00000000" w:rsidRPr="00000000">
        <w:rPr>
          <w:rtl w:val="0"/>
        </w:rPr>
        <w:t xml:space="preserve">Design and development: Chris Alcantara, Katlyn Alo, Emma Baker, Aaron Brezel, Armand Emamdjomeh, Jake Kara, Paige Moody, James O’Toole and Leslie Shapiro.</w:t>
      </w:r>
    </w:p>
    <w:p w:rsidR="00000000" w:rsidDel="00000000" w:rsidP="00000000" w:rsidRDefault="00000000" w:rsidRPr="00000000" w14:paraId="00000022">
      <w:pPr>
        <w:spacing w:after="240" w:lineRule="auto"/>
        <w:rPr/>
      </w:pPr>
      <w:r w:rsidDel="00000000" w:rsidR="00000000" w:rsidRPr="00000000">
        <w:rPr>
          <w:rtl w:val="0"/>
        </w:rPr>
        <w:t xml:space="preserve">Editing: Sarah Childress, David Fallis, Reuben Fischer-Baum, Meghan Hoyer and Courtney Kan.</w:t>
      </w:r>
    </w:p>
    <w:p w:rsidR="00000000" w:rsidDel="00000000" w:rsidP="00000000" w:rsidRDefault="00000000" w:rsidRPr="00000000" w14:paraId="00000023">
      <w:pPr>
        <w:rPr/>
      </w:pPr>
      <w:r w:rsidDel="00000000" w:rsidR="00000000" w:rsidRPr="00000000">
        <w:rPr>
          <w:rtl w:val="0"/>
        </w:rPr>
        <w:t xml:space="preserve">Past contributors: Keith L. Alexander, Sophie Andrews, Jason Bartz, Amy Brittain, Swetabh Changkakoti, Hong Sen Du, Kennedy Elliot, Linda Epstein, Holden Foreman, Joe Fox, Wendy Galietta, Kaeti Hinck, Laris Karklis, Kimberly Kindy, Whitney Leaming, Emily Liu, Wesley Lowery, Ted Mellnik, Lori Montgomery, Deblina Mukherjee, John Muyskens, Erik Reyna, Danielle Rindler, Kavya Sukumar, Julie Tate, Susan Tyler, Divya Verma, Aaron Williams.</w:t>
      </w:r>
    </w:p>
    <w:p w:rsidR="00000000" w:rsidDel="00000000" w:rsidP="00000000" w:rsidRDefault="00000000" w:rsidRPr="00000000" w14:paraId="00000024">
      <w:pPr>
        <w:rPr>
          <w:highlight w:val="white"/>
        </w:rPr>
      </w:pPr>
      <w:r w:rsidDel="00000000" w:rsidR="00000000" w:rsidRPr="00000000">
        <w:rPr>
          <w:rtl w:val="0"/>
        </w:rPr>
      </w:r>
    </w:p>
    <w:p w:rsidR="00000000" w:rsidDel="00000000" w:rsidP="00000000" w:rsidRDefault="00000000" w:rsidRPr="00000000" w14:paraId="00000025">
      <w:pPr>
        <w:rPr>
          <w:highlight w:val="white"/>
        </w:rPr>
      </w:pPr>
      <w:r w:rsidDel="00000000" w:rsidR="00000000" w:rsidRPr="00000000">
        <w:rPr>
          <w:highlight w:val="white"/>
          <w:rtl w:val="0"/>
        </w:rPr>
        <w:t xml:space="preserve">Data version: v2</w:t>
      </w:r>
    </w:p>
    <w:p w:rsidR="00000000" w:rsidDel="00000000" w:rsidP="00000000" w:rsidRDefault="00000000" w:rsidRPr="00000000" w14:paraId="00000026">
      <w:pPr>
        <w:rPr>
          <w:highlight w:val="white"/>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highlight w:val="white"/>
          <w:rtl w:val="0"/>
        </w:rPr>
        <w:t xml:space="preserve">Licensing: </w:t>
      </w:r>
      <w:r w:rsidDel="00000000" w:rsidR="00000000" w:rsidRPr="00000000">
        <w:rPr>
          <w:rtl w:val="0"/>
        </w:rPr>
        <w:t xml:space="preserve">Attribution-NonCommercial-ShareAlike 4.0 International CC BY-NC-SA 4.0 license</w:t>
      </w:r>
      <w:r w:rsidDel="00000000" w:rsidR="00000000" w:rsidRPr="00000000">
        <w:rPr>
          <w:rtl w:val="0"/>
        </w:rPr>
      </w:r>
    </w:p>
    <w:p w:rsidR="00000000" w:rsidDel="00000000" w:rsidP="00000000" w:rsidRDefault="00000000" w:rsidRPr="00000000" w14:paraId="00000028">
      <w:pPr>
        <w:rPr>
          <w:highlight w:val="white"/>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Types of Projects and further questions:</w:t>
      </w:r>
    </w:p>
    <w:p w:rsidR="00000000" w:rsidDel="00000000" w:rsidP="00000000" w:rsidRDefault="00000000" w:rsidRPr="00000000" w14:paraId="0000002B">
      <w:pPr>
        <w:numPr>
          <w:ilvl w:val="0"/>
          <w:numId w:val="3"/>
        </w:numPr>
        <w:ind w:left="720" w:hanging="360"/>
        <w:rPr>
          <w:u w:val="none"/>
        </w:rPr>
      </w:pPr>
      <w:r w:rsidDel="00000000" w:rsidR="00000000" w:rsidRPr="00000000">
        <w:rPr>
          <w:rtl w:val="0"/>
        </w:rPr>
        <w:t xml:space="preserve">Since 2015, what has been the overall pattern of fatal police shootings in the US? Are there any geographical, seasonal, or other patterns to be found?</w:t>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What racial and ethnic differences exist in the circumstances underlying fatal police shootings? Are persons of color more likely to be shot by police if they're unarmed or having a mental health crisis?</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Does the race of the victim or the officer involved affect how police shootings are investigated or prosecuted?</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How do regional policies on police accountability and use of force affect the frequency of fatal police shootings in various jurisdictions?</w:t>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How do police shootings compare to other measures of a community's health, including crime rates or socioeconomic standing?</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Shortcomings:</w:t>
      </w:r>
    </w:p>
    <w:p w:rsidR="00000000" w:rsidDel="00000000" w:rsidP="00000000" w:rsidRDefault="00000000" w:rsidRPr="00000000" w14:paraId="00000033">
      <w:pPr>
        <w:numPr>
          <w:ilvl w:val="0"/>
          <w:numId w:val="5"/>
        </w:numPr>
        <w:ind w:left="720" w:hanging="360"/>
        <w:rPr>
          <w:u w:val="none"/>
        </w:rPr>
      </w:pPr>
      <w:r w:rsidDel="00000000" w:rsidR="00000000" w:rsidRPr="00000000">
        <w:rPr>
          <w:rtl w:val="0"/>
        </w:rPr>
        <w:t xml:space="preserve">name variable includes full name; hard to delimit</w:t>
      </w:r>
    </w:p>
    <w:p w:rsidR="00000000" w:rsidDel="00000000" w:rsidP="00000000" w:rsidRDefault="00000000" w:rsidRPr="00000000" w14:paraId="00000034">
      <w:pPr>
        <w:numPr>
          <w:ilvl w:val="0"/>
          <w:numId w:val="5"/>
        </w:numPr>
        <w:ind w:left="720" w:hanging="360"/>
        <w:rPr>
          <w:u w:val="none"/>
        </w:rPr>
      </w:pPr>
      <w:r w:rsidDel="00000000" w:rsidR="00000000" w:rsidRPr="00000000">
        <w:rPr>
          <w:rtl w:val="0"/>
        </w:rPr>
        <w:t xml:space="preserve">Null values in ‘armed_with’ feature are presumably missing values</w:t>
      </w:r>
    </w:p>
    <w:p w:rsidR="00000000" w:rsidDel="00000000" w:rsidP="00000000" w:rsidRDefault="00000000" w:rsidRPr="00000000" w14:paraId="00000035">
      <w:pPr>
        <w:numPr>
          <w:ilvl w:val="0"/>
          <w:numId w:val="5"/>
        </w:numPr>
        <w:ind w:left="720" w:hanging="360"/>
        <w:rPr>
          <w:u w:val="none"/>
        </w:rPr>
      </w:pPr>
      <w:r w:rsidDel="00000000" w:rsidR="00000000" w:rsidRPr="00000000">
        <w:rPr>
          <w:rtl w:val="0"/>
        </w:rPr>
        <w:t xml:space="preserve">In agencies_cleaned.csv there are missing values in the ‘oricodes’ feature</w:t>
      </w:r>
    </w:p>
    <w:p w:rsidR="00000000" w:rsidDel="00000000" w:rsidP="00000000" w:rsidRDefault="00000000" w:rsidRPr="00000000" w14:paraId="00000036">
      <w:pPr>
        <w:numPr>
          <w:ilvl w:val="0"/>
          <w:numId w:val="5"/>
        </w:numPr>
        <w:ind w:left="720" w:hanging="360"/>
        <w:rPr>
          <w:u w:val="none"/>
        </w:rPr>
      </w:pPr>
      <w:r w:rsidDel="00000000" w:rsidR="00000000" w:rsidRPr="00000000">
        <w:rPr>
          <w:rtl w:val="0"/>
        </w:rPr>
        <w:t xml:space="preserve">‘Location_precision’ and ‘race_source’ features have significant amounts of not_available data</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DEI:</w:t>
      </w: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t xml:space="preserve">Race:  Pros - variable allows for multiple inputs</w:t>
      </w:r>
    </w:p>
    <w:p w:rsidR="00000000" w:rsidDel="00000000" w:rsidP="00000000" w:rsidRDefault="00000000" w:rsidRPr="00000000" w14:paraId="0000003A">
      <w:pPr>
        <w:rPr/>
      </w:pPr>
      <w:r w:rsidDel="00000000" w:rsidR="00000000" w:rsidRPr="00000000">
        <w:rPr>
          <w:rtl w:val="0"/>
        </w:rPr>
        <w:tab/>
        <w:t xml:space="preserve">Cons - available inputs for race are vague</w:t>
      </w:r>
    </w:p>
    <w:p w:rsidR="00000000" w:rsidDel="00000000" w:rsidP="00000000" w:rsidRDefault="00000000" w:rsidRPr="00000000" w14:paraId="0000003B">
      <w:pPr>
        <w:rPr/>
      </w:pPr>
      <w:r w:rsidDel="00000000" w:rsidR="00000000" w:rsidRPr="00000000">
        <w:rPr>
          <w:rtl w:val="0"/>
        </w:rPr>
        <w:t xml:space="preserve">Gender: Pros - Includes a nonbinary option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Cleaning Steps:</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Change ‘body_camera’ data type from TRUE/FALSE into 1 and 0</w:t>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Change ‘signs_of_mental_illness’ data type from TRUE/FALSE into 1 and 0</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Delete ‘location_precision’ and ‘race_source</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Replace blank with null in ‘armed_with’ feature</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One-hot encode ‘armed_with’ feature</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Added column ‘armed_with_gun’. 1 if incident invovled “gun”, 0 if not</w:t>
      </w:r>
    </w:p>
    <w:p w:rsidR="00000000" w:rsidDel="00000000" w:rsidP="00000000" w:rsidRDefault="00000000" w:rsidRPr="00000000" w14:paraId="00000045">
      <w:pPr>
        <w:numPr>
          <w:ilvl w:val="0"/>
          <w:numId w:val="1"/>
        </w:numPr>
        <w:ind w:left="720" w:hanging="360"/>
      </w:pPr>
      <w:r w:rsidDel="00000000" w:rsidR="00000000" w:rsidRPr="00000000">
        <w:rPr>
          <w:rtl w:val="0"/>
        </w:rPr>
        <w:t xml:space="preserve">Added column ‘armed_with_knife’. 1 if incident invovled “knife”, 0 if not</w:t>
      </w:r>
    </w:p>
    <w:p w:rsidR="00000000" w:rsidDel="00000000" w:rsidP="00000000" w:rsidRDefault="00000000" w:rsidRPr="00000000" w14:paraId="00000046">
      <w:pPr>
        <w:numPr>
          <w:ilvl w:val="0"/>
          <w:numId w:val="1"/>
        </w:numPr>
        <w:ind w:left="720" w:hanging="360"/>
      </w:pPr>
      <w:r w:rsidDel="00000000" w:rsidR="00000000" w:rsidRPr="00000000">
        <w:rPr>
          <w:rtl w:val="0"/>
        </w:rPr>
        <w:t xml:space="preserve">Added column ‘armed_with_blunt_object’. 1 if incident invovled “blunt_object, 0 if not</w:t>
      </w:r>
    </w:p>
    <w:p w:rsidR="00000000" w:rsidDel="00000000" w:rsidP="00000000" w:rsidRDefault="00000000" w:rsidRPr="00000000" w14:paraId="00000047">
      <w:pPr>
        <w:numPr>
          <w:ilvl w:val="0"/>
          <w:numId w:val="1"/>
        </w:numPr>
        <w:ind w:left="720" w:hanging="360"/>
      </w:pPr>
      <w:r w:rsidDel="00000000" w:rsidR="00000000" w:rsidRPr="00000000">
        <w:rPr>
          <w:rtl w:val="0"/>
        </w:rPr>
        <w:t xml:space="preserve">Added column ‘armed_with_other’. 1 if incident invovled “other”, 0 if not</w:t>
      </w:r>
    </w:p>
    <w:p w:rsidR="00000000" w:rsidDel="00000000" w:rsidP="00000000" w:rsidRDefault="00000000" w:rsidRPr="00000000" w14:paraId="00000048">
      <w:pPr>
        <w:numPr>
          <w:ilvl w:val="0"/>
          <w:numId w:val="1"/>
        </w:numPr>
        <w:ind w:left="720" w:hanging="360"/>
      </w:pPr>
      <w:r w:rsidDel="00000000" w:rsidR="00000000" w:rsidRPr="00000000">
        <w:rPr>
          <w:rtl w:val="0"/>
        </w:rPr>
        <w:t xml:space="preserve">Added column ‘armed_with_replica’. 1 if incident invovled “replica”, 0 if not</w:t>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Added column ‘armed_with_undetermined’. 1 if incident invovled “undetermined”, 0 if not</w:t>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Added column ‘armed_with_unknown’. 1 if incident invovled “unknown”, 0 if not</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Added column ‘armed_with_unarmed’. 1 if incident invovled “unarmed”, 0 if not</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Added column ‘armed_with_vehicle’. 1 if incident invovled “vehicle”, 0 if not</w:t>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Delimited ‘agency_id’ by ; into ‘agency_id.x’</w:t>
      </w:r>
    </w:p>
    <w:p w:rsidR="00000000" w:rsidDel="00000000" w:rsidP="00000000" w:rsidRDefault="00000000" w:rsidRPr="00000000" w14:paraId="0000004E">
      <w:pPr>
        <w:ind w:left="0" w:firstLine="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ashingtonpost.com/graphics/investigations/police-shootings-database/"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